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8827B" w14:textId="4B133D66" w:rsidR="00721A0F" w:rsidRDefault="00721A0F">
      <w:pPr>
        <w:rPr>
          <w:sz w:val="24"/>
          <w:szCs w:val="24"/>
        </w:rPr>
      </w:pPr>
    </w:p>
    <w:p w14:paraId="3C274347" w14:textId="776DB47B" w:rsidR="002C0F39" w:rsidRDefault="002C0F39">
      <w:pPr>
        <w:rPr>
          <w:sz w:val="24"/>
          <w:szCs w:val="24"/>
        </w:rPr>
      </w:pPr>
      <w:r>
        <w:rPr>
          <w:sz w:val="24"/>
          <w:szCs w:val="24"/>
        </w:rPr>
        <w:t>The GFWC Women’s History and Resource Center Committee is excited to bring our “</w:t>
      </w:r>
      <w:r w:rsidR="00092C77">
        <w:rPr>
          <w:sz w:val="24"/>
          <w:szCs w:val="24"/>
        </w:rPr>
        <w:t>S</w:t>
      </w:r>
      <w:r>
        <w:rPr>
          <w:sz w:val="24"/>
          <w:szCs w:val="24"/>
        </w:rPr>
        <w:t xml:space="preserve">parkle” to this Advancement Program area during 2022-2024. We started this </w:t>
      </w:r>
      <w:r w:rsidR="001D29D7">
        <w:rPr>
          <w:sz w:val="24"/>
          <w:szCs w:val="24"/>
        </w:rPr>
        <w:t xml:space="preserve">administration with an exceptional tour of the Turning Point Suffragist Memorial during the August Board of Director’s meeting. As we know, the reports of these brave women who were arrested, endured force feedings and inhumane conditions, </w:t>
      </w:r>
      <w:r w:rsidR="001D29D7" w:rsidRPr="001D29D7">
        <w:rPr>
          <w:b/>
          <w:bCs/>
          <w:sz w:val="24"/>
          <w:szCs w:val="24"/>
        </w:rPr>
        <w:t>stirred</w:t>
      </w:r>
      <w:r w:rsidR="001D29D7">
        <w:rPr>
          <w:sz w:val="24"/>
          <w:szCs w:val="24"/>
        </w:rPr>
        <w:t xml:space="preserve"> Americans and became a major “turning point” in the struggle for voting rights for women.</w:t>
      </w:r>
    </w:p>
    <w:p w14:paraId="25EF9A22" w14:textId="77777777" w:rsidR="008B31C3" w:rsidRDefault="00072AA6">
      <w:pPr>
        <w:rPr>
          <w:sz w:val="24"/>
          <w:szCs w:val="24"/>
        </w:rPr>
      </w:pPr>
      <w:r>
        <w:rPr>
          <w:sz w:val="24"/>
          <w:szCs w:val="24"/>
        </w:rPr>
        <w:t>Throughout GFWC’s history, members have been involved with countless issues of importance to women and their communities.</w:t>
      </w:r>
      <w:r w:rsidR="00AE16E6">
        <w:rPr>
          <w:sz w:val="24"/>
          <w:szCs w:val="24"/>
        </w:rPr>
        <w:t xml:space="preserve"> As the years passed</w:t>
      </w:r>
      <w:r w:rsidR="004B7AB9">
        <w:rPr>
          <w:sz w:val="24"/>
          <w:szCs w:val="24"/>
        </w:rPr>
        <w:t>, clubwomen became concerned for the preservation</w:t>
      </w:r>
      <w:r w:rsidR="0075293A">
        <w:rPr>
          <w:sz w:val="24"/>
          <w:szCs w:val="24"/>
        </w:rPr>
        <w:t xml:space="preserve"> of its archives.  Di</w:t>
      </w:r>
      <w:r w:rsidR="00103D42">
        <w:rPr>
          <w:sz w:val="24"/>
          <w:szCs w:val="24"/>
        </w:rPr>
        <w:t>d</w:t>
      </w:r>
      <w:r w:rsidR="0075293A">
        <w:rPr>
          <w:sz w:val="24"/>
          <w:szCs w:val="24"/>
        </w:rPr>
        <w:t xml:space="preserve"> you know...years before it had a permanent home</w:t>
      </w:r>
      <w:r w:rsidR="00EB6A68">
        <w:rPr>
          <w:sz w:val="24"/>
          <w:szCs w:val="24"/>
        </w:rPr>
        <w:t>, GFWC secured its important records in the “Federation trunk</w:t>
      </w:r>
      <w:r w:rsidR="00E800CC">
        <w:rPr>
          <w:sz w:val="24"/>
          <w:szCs w:val="24"/>
        </w:rPr>
        <w:t xml:space="preserve">,” which was maintained by the GFWC Recording </w:t>
      </w:r>
      <w:r w:rsidR="00103D42">
        <w:rPr>
          <w:sz w:val="24"/>
          <w:szCs w:val="24"/>
        </w:rPr>
        <w:t>Secretary?</w:t>
      </w:r>
      <w:r w:rsidR="00BD5C6E">
        <w:rPr>
          <w:sz w:val="24"/>
          <w:szCs w:val="24"/>
        </w:rPr>
        <w:t xml:space="preserve"> </w:t>
      </w:r>
      <w:r w:rsidR="004715B5">
        <w:rPr>
          <w:sz w:val="24"/>
          <w:szCs w:val="24"/>
        </w:rPr>
        <w:t xml:space="preserve"> </w:t>
      </w:r>
      <w:r w:rsidR="001E44CB">
        <w:rPr>
          <w:sz w:val="24"/>
          <w:szCs w:val="24"/>
        </w:rPr>
        <w:t xml:space="preserve">The </w:t>
      </w:r>
      <w:r w:rsidR="00655647">
        <w:rPr>
          <w:sz w:val="24"/>
          <w:szCs w:val="24"/>
        </w:rPr>
        <w:t xml:space="preserve">acquisition in 1922 of a permanent Headquarters offered “a </w:t>
      </w:r>
      <w:r w:rsidR="004169EB">
        <w:rPr>
          <w:sz w:val="24"/>
          <w:szCs w:val="24"/>
        </w:rPr>
        <w:t>central place where the records of the organization may be preserved...in proper</w:t>
      </w:r>
      <w:r w:rsidR="00F528B0">
        <w:rPr>
          <w:sz w:val="24"/>
          <w:szCs w:val="24"/>
        </w:rPr>
        <w:t xml:space="preserve"> and readily fashion.” I am sure every </w:t>
      </w:r>
      <w:r w:rsidR="002E3D6E">
        <w:rPr>
          <w:sz w:val="24"/>
          <w:szCs w:val="24"/>
        </w:rPr>
        <w:t xml:space="preserve">following Recording Secretary was </w:t>
      </w:r>
      <w:r w:rsidR="00B45D9A">
        <w:rPr>
          <w:sz w:val="24"/>
          <w:szCs w:val="24"/>
        </w:rPr>
        <w:t>relieved</w:t>
      </w:r>
      <w:r w:rsidR="002E3D6E">
        <w:rPr>
          <w:sz w:val="24"/>
          <w:szCs w:val="24"/>
        </w:rPr>
        <w:t xml:space="preserve"> by this action!</w:t>
      </w:r>
      <w:r w:rsidR="00A15577">
        <w:rPr>
          <w:sz w:val="24"/>
          <w:szCs w:val="24"/>
        </w:rPr>
        <w:t xml:space="preserve"> </w:t>
      </w:r>
    </w:p>
    <w:p w14:paraId="0EA04456" w14:textId="442A4D98" w:rsidR="00D47475" w:rsidRDefault="00DB51B4">
      <w:pPr>
        <w:rPr>
          <w:sz w:val="24"/>
          <w:szCs w:val="24"/>
        </w:rPr>
      </w:pPr>
      <w:r>
        <w:rPr>
          <w:sz w:val="24"/>
          <w:szCs w:val="24"/>
        </w:rPr>
        <w:t xml:space="preserve"> </w:t>
      </w:r>
      <w:r w:rsidR="00A15577">
        <w:rPr>
          <w:sz w:val="24"/>
          <w:szCs w:val="24"/>
        </w:rPr>
        <w:t>During the second year of this administration, we will celebrate the 40</w:t>
      </w:r>
      <w:r w:rsidR="00A15577" w:rsidRPr="001601D8">
        <w:rPr>
          <w:sz w:val="24"/>
          <w:szCs w:val="24"/>
          <w:vertAlign w:val="superscript"/>
        </w:rPr>
        <w:t>th</w:t>
      </w:r>
      <w:r w:rsidR="00A15577">
        <w:rPr>
          <w:sz w:val="24"/>
          <w:szCs w:val="24"/>
        </w:rPr>
        <w:t xml:space="preserve"> Anniversary of the WHRC.  </w:t>
      </w:r>
      <w:r w:rsidR="00CB2B9E">
        <w:rPr>
          <w:sz w:val="24"/>
          <w:szCs w:val="24"/>
        </w:rPr>
        <w:t xml:space="preserve">You will want to plan a special event for your club to honor this </w:t>
      </w:r>
      <w:r w:rsidR="00EE0FF3">
        <w:rPr>
          <w:sz w:val="24"/>
          <w:szCs w:val="24"/>
        </w:rPr>
        <w:t>anniversary!</w:t>
      </w:r>
      <w:r w:rsidR="00AB28D3">
        <w:rPr>
          <w:sz w:val="24"/>
          <w:szCs w:val="24"/>
        </w:rPr>
        <w:t xml:space="preserve"> </w:t>
      </w:r>
      <w:r w:rsidR="00902CFE">
        <w:rPr>
          <w:sz w:val="24"/>
          <w:szCs w:val="24"/>
        </w:rPr>
        <w:t xml:space="preserve"> The GFWC Women</w:t>
      </w:r>
      <w:r w:rsidR="00266A2E">
        <w:rPr>
          <w:sz w:val="24"/>
          <w:szCs w:val="24"/>
        </w:rPr>
        <w:t>’s History and Resource Center was officially dedicated on May 1, 1984. Vice President George H.W. Bush</w:t>
      </w:r>
      <w:r w:rsidR="000B1712">
        <w:rPr>
          <w:sz w:val="24"/>
          <w:szCs w:val="24"/>
        </w:rPr>
        <w:t xml:space="preserve"> honored the historic occasion</w:t>
      </w:r>
      <w:r w:rsidR="0011580F">
        <w:rPr>
          <w:sz w:val="24"/>
          <w:szCs w:val="24"/>
        </w:rPr>
        <w:t xml:space="preserve"> by cutting the ribbon to open the Center to the public. </w:t>
      </w:r>
      <w:r w:rsidR="00E00458">
        <w:rPr>
          <w:sz w:val="24"/>
          <w:szCs w:val="24"/>
        </w:rPr>
        <w:t xml:space="preserve"> Juanita Bryant said, </w:t>
      </w:r>
      <w:r w:rsidR="004C77BA">
        <w:rPr>
          <w:sz w:val="24"/>
          <w:szCs w:val="24"/>
        </w:rPr>
        <w:t>“</w:t>
      </w:r>
      <w:r w:rsidR="0011580F">
        <w:rPr>
          <w:sz w:val="24"/>
          <w:szCs w:val="24"/>
        </w:rPr>
        <w:t xml:space="preserve">My love of history and the privilege of serving </w:t>
      </w:r>
      <w:r w:rsidR="009E7ABC">
        <w:rPr>
          <w:sz w:val="24"/>
          <w:szCs w:val="24"/>
        </w:rPr>
        <w:t>as GFWC Internation</w:t>
      </w:r>
      <w:r w:rsidR="001A05F8">
        <w:rPr>
          <w:sz w:val="24"/>
          <w:szCs w:val="24"/>
        </w:rPr>
        <w:t>al</w:t>
      </w:r>
      <w:r w:rsidR="009E7ABC">
        <w:rPr>
          <w:sz w:val="24"/>
          <w:szCs w:val="24"/>
        </w:rPr>
        <w:t xml:space="preserve"> President from 1982-1984 tr</w:t>
      </w:r>
      <w:r w:rsidR="00E00458">
        <w:rPr>
          <w:sz w:val="24"/>
          <w:szCs w:val="24"/>
        </w:rPr>
        <w:t>u</w:t>
      </w:r>
      <w:r w:rsidR="009E7ABC">
        <w:rPr>
          <w:sz w:val="24"/>
          <w:szCs w:val="24"/>
        </w:rPr>
        <w:t>ly made this dream a reality</w:t>
      </w:r>
      <w:r w:rsidR="00D05BE9">
        <w:rPr>
          <w:sz w:val="24"/>
          <w:szCs w:val="24"/>
        </w:rPr>
        <w:t>.</w:t>
      </w:r>
      <w:r w:rsidR="009E7ABC">
        <w:rPr>
          <w:sz w:val="24"/>
          <w:szCs w:val="24"/>
        </w:rPr>
        <w:t xml:space="preserve">” </w:t>
      </w:r>
    </w:p>
    <w:p w14:paraId="0CE36404" w14:textId="4DB6562A" w:rsidR="00DF37F3" w:rsidRDefault="00C15B2C">
      <w:pPr>
        <w:rPr>
          <w:sz w:val="24"/>
          <w:szCs w:val="24"/>
        </w:rPr>
      </w:pPr>
      <w:r>
        <w:rPr>
          <w:sz w:val="24"/>
          <w:szCs w:val="24"/>
        </w:rPr>
        <w:t xml:space="preserve">We </w:t>
      </w:r>
      <w:r w:rsidR="00DA46B0">
        <w:rPr>
          <w:sz w:val="24"/>
          <w:szCs w:val="24"/>
        </w:rPr>
        <w:t>know your clubs can “Shine and Sparkle”</w:t>
      </w:r>
      <w:r w:rsidR="00F97673">
        <w:rPr>
          <w:sz w:val="24"/>
          <w:szCs w:val="24"/>
        </w:rPr>
        <w:t xml:space="preserve"> </w:t>
      </w:r>
      <w:r w:rsidR="009D2C4C">
        <w:rPr>
          <w:sz w:val="24"/>
          <w:szCs w:val="24"/>
        </w:rPr>
        <w:t xml:space="preserve">with successful projects </w:t>
      </w:r>
      <w:r w:rsidR="005C5649">
        <w:rPr>
          <w:sz w:val="24"/>
          <w:szCs w:val="24"/>
        </w:rPr>
        <w:t>celebrating the 40</w:t>
      </w:r>
      <w:r w:rsidR="005C5649" w:rsidRPr="005C5649">
        <w:rPr>
          <w:sz w:val="24"/>
          <w:szCs w:val="24"/>
          <w:vertAlign w:val="superscript"/>
        </w:rPr>
        <w:t>th</w:t>
      </w:r>
      <w:r w:rsidR="005C5649">
        <w:rPr>
          <w:sz w:val="24"/>
          <w:szCs w:val="24"/>
        </w:rPr>
        <w:t xml:space="preserve"> Anniversary of the Women’s History and Resource Center!</w:t>
      </w:r>
    </w:p>
    <w:p w14:paraId="6109949E" w14:textId="67BB2A4E" w:rsidR="00337B8A" w:rsidRDefault="00337B8A">
      <w:pPr>
        <w:rPr>
          <w:sz w:val="24"/>
          <w:szCs w:val="24"/>
        </w:rPr>
      </w:pPr>
      <w:r>
        <w:rPr>
          <w:sz w:val="24"/>
          <w:szCs w:val="24"/>
        </w:rPr>
        <w:t>Celene Post</w:t>
      </w:r>
    </w:p>
    <w:p w14:paraId="588E4D65" w14:textId="77777777" w:rsidR="00233047" w:rsidRPr="002C0F39" w:rsidRDefault="00233047">
      <w:pPr>
        <w:rPr>
          <w:sz w:val="24"/>
          <w:szCs w:val="24"/>
        </w:rPr>
      </w:pPr>
    </w:p>
    <w:sectPr w:rsidR="00233047" w:rsidRPr="002C0F39" w:rsidSect="002C0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39"/>
    <w:rsid w:val="00072AA6"/>
    <w:rsid w:val="00092C77"/>
    <w:rsid w:val="000B1712"/>
    <w:rsid w:val="000C5A65"/>
    <w:rsid w:val="000D0F79"/>
    <w:rsid w:val="000D475E"/>
    <w:rsid w:val="000E5D8D"/>
    <w:rsid w:val="00103D42"/>
    <w:rsid w:val="0011580F"/>
    <w:rsid w:val="001601D8"/>
    <w:rsid w:val="001A05F8"/>
    <w:rsid w:val="001D29D7"/>
    <w:rsid w:val="001E44CB"/>
    <w:rsid w:val="00233047"/>
    <w:rsid w:val="00266A2E"/>
    <w:rsid w:val="002C0F39"/>
    <w:rsid w:val="002E3D6E"/>
    <w:rsid w:val="00305193"/>
    <w:rsid w:val="00337B8A"/>
    <w:rsid w:val="003F5F80"/>
    <w:rsid w:val="004169EB"/>
    <w:rsid w:val="00416E8F"/>
    <w:rsid w:val="004715B5"/>
    <w:rsid w:val="004B7AB9"/>
    <w:rsid w:val="004C77BA"/>
    <w:rsid w:val="00513963"/>
    <w:rsid w:val="00526FAA"/>
    <w:rsid w:val="005C5649"/>
    <w:rsid w:val="006156F2"/>
    <w:rsid w:val="00623CEA"/>
    <w:rsid w:val="00655647"/>
    <w:rsid w:val="006C7D8C"/>
    <w:rsid w:val="00721A0F"/>
    <w:rsid w:val="0075293A"/>
    <w:rsid w:val="00876EB4"/>
    <w:rsid w:val="008B31C3"/>
    <w:rsid w:val="00902CFE"/>
    <w:rsid w:val="009D2C4C"/>
    <w:rsid w:val="009E7ABC"/>
    <w:rsid w:val="00A15577"/>
    <w:rsid w:val="00A1738D"/>
    <w:rsid w:val="00AB28D3"/>
    <w:rsid w:val="00AE16E6"/>
    <w:rsid w:val="00B45D9A"/>
    <w:rsid w:val="00BD5C6E"/>
    <w:rsid w:val="00C15B2C"/>
    <w:rsid w:val="00CB2B9E"/>
    <w:rsid w:val="00D05BE9"/>
    <w:rsid w:val="00D47475"/>
    <w:rsid w:val="00DA46B0"/>
    <w:rsid w:val="00DB51B4"/>
    <w:rsid w:val="00DF37F3"/>
    <w:rsid w:val="00E00458"/>
    <w:rsid w:val="00E800CC"/>
    <w:rsid w:val="00EB6A68"/>
    <w:rsid w:val="00EE0FF3"/>
    <w:rsid w:val="00F102A6"/>
    <w:rsid w:val="00F317C3"/>
    <w:rsid w:val="00F528B0"/>
    <w:rsid w:val="00F9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C9CCA"/>
  <w15:docId w15:val="{2BFCF5CE-6BE0-4573-9592-4A3EA75A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1537</Characters>
  <Application>Microsoft Office Word</Application>
  <DocSecurity>0</DocSecurity>
  <Lines>59</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Celene Post</dc:creator>
  <cp:keywords/>
  <dc:description/>
  <cp:lastModifiedBy>Susan Gettys</cp:lastModifiedBy>
  <cp:revision>2</cp:revision>
  <cp:lastPrinted>2022-10-26T07:55:00Z</cp:lastPrinted>
  <dcterms:created xsi:type="dcterms:W3CDTF">2023-02-21T05:03:00Z</dcterms:created>
  <dcterms:modified xsi:type="dcterms:W3CDTF">2023-02-21T05:03:00Z</dcterms:modified>
</cp:coreProperties>
</file>